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楷体" w:hAnsi="楷体" w:eastAsia="楷体" w:cs="楷体"/>
          <w:sz w:val="18"/>
          <w:szCs w:val="18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</w:t>
      </w:r>
      <w:r>
        <w:drawing>
          <wp:inline distT="0" distB="0" distL="114300" distR="114300">
            <wp:extent cx="885825" cy="560070"/>
            <wp:effectExtent l="0" t="0" r="9525" b="11430"/>
            <wp:docPr id="2" name="图片 2" descr="竟成物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竟成物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5600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</w:t>
      </w:r>
      <w:r>
        <w:rPr>
          <w:rFonts w:hint="eastAsia" w:ascii="楷体" w:hAnsi="楷体" w:eastAsia="楷体" w:cs="楷体"/>
          <w:sz w:val="18"/>
          <w:szCs w:val="18"/>
          <w:lang w:val="en-US" w:eastAsia="zh-CN"/>
        </w:rPr>
        <w:t>武汉竟成物流有限公司</w:t>
      </w:r>
      <w:r>
        <w:rPr>
          <w:rFonts w:hint="eastAsia"/>
          <w:sz w:val="18"/>
          <w:szCs w:val="18"/>
          <w:lang w:val="en-US" w:eastAsia="zh-CN"/>
        </w:rPr>
        <w:t xml:space="preserve">         </w:t>
      </w:r>
    </w:p>
    <w:p>
      <w:pPr>
        <w:pBdr>
          <w:bottom w:val="single" w:color="auto" w:sz="4" w:space="0"/>
        </w:pBdr>
        <w:jc w:val="left"/>
        <w:rPr>
          <w:rFonts w:hint="eastAsia" w:ascii="楷体" w:hAnsi="楷体" w:eastAsia="楷体" w:cs="楷体"/>
          <w:sz w:val="18"/>
          <w:szCs w:val="18"/>
          <w:lang w:val="en-US" w:eastAsia="zh-CN"/>
        </w:rPr>
      </w:pPr>
      <w:r>
        <w:rPr>
          <w:rFonts w:hint="eastAsia" w:ascii="楷体" w:hAnsi="楷体" w:eastAsia="楷体" w:cs="楷体"/>
          <w:sz w:val="18"/>
          <w:szCs w:val="18"/>
          <w:lang w:val="en-US" w:eastAsia="zh-CN"/>
        </w:rPr>
        <w:t xml:space="preserve">                                                                                  Wuhan Wills Logistics Company Ltd</w:t>
      </w:r>
    </w:p>
    <w:p>
      <w:pPr>
        <w:pBdr>
          <w:bottom w:val="single" w:color="auto" w:sz="4" w:space="0"/>
        </w:pBdr>
        <w:tabs>
          <w:tab w:val="left" w:pos="7423"/>
        </w:tabs>
        <w:ind w:left="6120" w:hanging="6120" w:hangingChars="340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 w:ascii="楷体" w:hAnsi="楷体" w:eastAsia="楷体" w:cs="楷体"/>
          <w:sz w:val="18"/>
          <w:szCs w:val="18"/>
          <w:lang w:val="en-US" w:eastAsia="zh-CN"/>
        </w:rPr>
        <w:t xml:space="preserve">            19th Floor, Fuxing Chamber of Commerce Building, 186 Xinhua Road, Jianghan District, Wuhan City, Hubei Province 027-85817520, 85676088  www.wills56.com Room 15, </w:t>
      </w:r>
    </w:p>
    <w:p>
      <w:pPr>
        <w:pBdr>
          <w:top w:val="single" w:color="auto" w:sz="4" w:space="0"/>
          <w:bottom w:val="none" w:color="auto" w:sz="0" w:space="0"/>
        </w:pBdr>
        <w:jc w:val="left"/>
        <w:rPr>
          <w:rFonts w:hint="eastAsia" w:ascii="楷体" w:hAnsi="楷体" w:eastAsia="楷体" w:cs="楷体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 xml:space="preserve">              </w:t>
      </w:r>
    </w:p>
    <w:p>
      <w:pPr>
        <w:pBdr>
          <w:top w:val="single" w:color="auto" w:sz="4" w:space="0"/>
          <w:bottom w:val="none" w:color="auto" w:sz="0" w:space="0"/>
        </w:pBdr>
        <w:jc w:val="center"/>
        <w:rPr>
          <w:rFonts w:hint="eastAsia" w:ascii="楷体" w:hAnsi="楷体" w:eastAsia="楷体" w:cs="楷体"/>
          <w:sz w:val="30"/>
          <w:szCs w:val="30"/>
          <w:lang w:val="en-US" w:eastAsia="zh-CN"/>
        </w:rPr>
      </w:pPr>
    </w:p>
    <w:p>
      <w:pPr>
        <w:jc w:val="center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Notice of spring festival holiday</w:t>
      </w:r>
    </w:p>
    <w:p>
      <w:pPr>
        <w:jc w:val="center"/>
        <w:rPr>
          <w:rFonts w:hint="eastAsia" w:ascii="楷体" w:hAnsi="楷体" w:eastAsia="楷体" w:cs="楷体"/>
          <w:sz w:val="28"/>
          <w:szCs w:val="28"/>
        </w:rPr>
      </w:pPr>
    </w:p>
    <w:p>
      <w:pPr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 xml:space="preserve"> Dear customers:</w:t>
      </w:r>
    </w:p>
    <w:p>
      <w:pPr>
        <w:rPr>
          <w:rFonts w:hint="eastAsia" w:ascii="楷体" w:hAnsi="楷体" w:eastAsia="楷体" w:cs="楷体"/>
          <w:sz w:val="24"/>
          <w:szCs w:val="24"/>
        </w:rPr>
      </w:pPr>
    </w:p>
    <w:p>
      <w:pPr>
        <w:rPr>
          <w:rFonts w:hint="eastAsia" w:ascii="楷体" w:hAnsi="楷体" w:eastAsia="楷体" w:cs="楷体"/>
          <w:sz w:val="24"/>
          <w:szCs w:val="24"/>
        </w:rPr>
      </w:pPr>
    </w:p>
    <w:p>
      <w:pPr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 xml:space="preserve"> At the beginning of the new year, everything is new.  All employees of Wuhan Jingcheng logistics co., ltd are deeply grateful to you for your long-term support and love for our company!  I would like to extend my sincerest wishes and greetings to you!</w:t>
      </w:r>
    </w:p>
    <w:p>
      <w:pPr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 xml:space="preserve"> </w:t>
      </w:r>
    </w:p>
    <w:p>
      <w:pPr>
        <w:rPr>
          <w:rFonts w:hint="eastAsia" w:ascii="楷体" w:hAnsi="楷体" w:eastAsia="楷体" w:cs="楷体"/>
          <w:sz w:val="24"/>
          <w:szCs w:val="24"/>
        </w:rPr>
      </w:pPr>
    </w:p>
    <w:p>
      <w:pPr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 xml:space="preserve"> According to our company's specific conditions, the company's Spring Festival holiday schedule is as follows:</w:t>
      </w:r>
    </w:p>
    <w:p>
      <w:pPr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 xml:space="preserve"> The Spring Festival holiday time: February 2 ( lunar February 28 ) - February 11 ( lunar January 7th ).  On February 12 ( the eighth day of the first month of the lunar calendar ), normal work will resume.</w:t>
      </w:r>
    </w:p>
    <w:p>
      <w:pPr>
        <w:rPr>
          <w:rFonts w:hint="eastAsia" w:ascii="楷体" w:hAnsi="楷体" w:eastAsia="楷体" w:cs="楷体"/>
          <w:sz w:val="24"/>
          <w:szCs w:val="24"/>
        </w:rPr>
      </w:pPr>
    </w:p>
    <w:p>
      <w:pPr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 xml:space="preserve"> Business contact number during the holiday: Herbert:13808645909 or Andy：15994256805.</w:t>
      </w:r>
    </w:p>
    <w:p>
      <w:pPr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 xml:space="preserve"> </w:t>
      </w:r>
    </w:p>
    <w:p>
      <w:pPr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Sorry for the inconvenience caused by the holiday, please forgive me!</w:t>
      </w:r>
    </w:p>
    <w:p>
      <w:pPr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 xml:space="preserve"> </w:t>
      </w:r>
    </w:p>
    <w:p>
      <w:pPr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As the New Year approaches, I wish you a prosperous business, good luck and happiness in the new year.</w:t>
      </w:r>
    </w:p>
    <w:p>
      <w:pPr>
        <w:rPr>
          <w:rFonts w:hint="eastAsia" w:ascii="楷体" w:hAnsi="楷体" w:eastAsia="楷体" w:cs="楷体"/>
          <w:sz w:val="24"/>
          <w:szCs w:val="24"/>
        </w:rPr>
      </w:pPr>
    </w:p>
    <w:p>
      <w:pPr>
        <w:rPr>
          <w:rFonts w:hint="eastAsia" w:ascii="楷体" w:hAnsi="楷体" w:eastAsia="楷体" w:cs="楷体"/>
          <w:sz w:val="24"/>
          <w:szCs w:val="24"/>
        </w:rPr>
      </w:pPr>
    </w:p>
    <w:p>
      <w:pPr>
        <w:rPr>
          <w:rFonts w:hint="eastAsia" w:ascii="楷体" w:hAnsi="楷体" w:eastAsia="楷体" w:cs="楷体"/>
          <w:sz w:val="24"/>
          <w:szCs w:val="24"/>
        </w:rPr>
      </w:pPr>
    </w:p>
    <w:p>
      <w:pPr>
        <w:rPr>
          <w:rFonts w:hint="eastAsia" w:ascii="楷体" w:hAnsi="楷体" w:eastAsia="楷体" w:cs="楷体"/>
          <w:sz w:val="24"/>
          <w:szCs w:val="24"/>
        </w:rPr>
      </w:pPr>
    </w:p>
    <w:p>
      <w:pPr>
        <w:rPr>
          <w:rFonts w:hint="eastAsia" w:ascii="楷体" w:hAnsi="楷体" w:eastAsia="楷体" w:cs="楷体"/>
          <w:sz w:val="24"/>
          <w:szCs w:val="24"/>
        </w:rPr>
      </w:pPr>
    </w:p>
    <w:p>
      <w:pPr>
        <w:rPr>
          <w:rFonts w:hint="eastAsia" w:ascii="楷体" w:hAnsi="楷体" w:eastAsia="楷体" w:cs="楷体"/>
          <w:sz w:val="24"/>
          <w:szCs w:val="24"/>
        </w:rPr>
      </w:pPr>
    </w:p>
    <w:p>
      <w:pPr>
        <w:rPr>
          <w:rFonts w:hint="eastAsia" w:ascii="楷体" w:hAnsi="楷体" w:eastAsia="楷体" w:cs="楷体"/>
          <w:sz w:val="24"/>
          <w:szCs w:val="24"/>
        </w:rPr>
      </w:pPr>
    </w:p>
    <w:p>
      <w:pPr>
        <w:pBdr>
          <w:bottom w:val="none" w:color="auto" w:sz="0" w:space="0"/>
        </w:pBdr>
        <w:jc w:val="left"/>
        <w:rPr>
          <w:rFonts w:hint="eastAsia" w:ascii="楷体" w:hAnsi="楷体" w:eastAsia="楷体" w:cs="楷体"/>
          <w:sz w:val="18"/>
          <w:szCs w:val="18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 xml:space="preserve"> W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uhan Wills Logistics Company Ltd</w:t>
      </w:r>
    </w:p>
    <w:p>
      <w:pPr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 xml:space="preserve"> January 16, 2019</w:t>
      </w:r>
    </w:p>
    <w:p>
      <w:pPr>
        <w:rPr>
          <w:rFonts w:hint="eastAsia" w:ascii="楷体" w:hAnsi="楷体" w:eastAsia="楷体" w:cs="楷体"/>
          <w:sz w:val="24"/>
          <w:szCs w:val="24"/>
        </w:rPr>
      </w:pPr>
    </w:p>
    <w:p>
      <w:pPr>
        <w:rPr>
          <w:rFonts w:hint="eastAsia" w:ascii="楷体" w:hAnsi="楷体" w:eastAsia="楷体" w:cs="楷体"/>
          <w:sz w:val="24"/>
          <w:szCs w:val="24"/>
        </w:rPr>
      </w:pPr>
    </w:p>
    <w:p>
      <w:pPr>
        <w:rPr>
          <w:rFonts w:hint="eastAsia" w:ascii="楷体" w:hAnsi="楷体" w:eastAsia="楷体" w:cs="楷体"/>
          <w:sz w:val="24"/>
          <w:szCs w:val="24"/>
        </w:rPr>
      </w:pPr>
      <w:bookmarkStart w:id="0" w:name="_GoBack"/>
      <w:bookmarkEnd w:id="0"/>
    </w:p>
    <w:p>
      <w:pPr>
        <w:rPr>
          <w:rFonts w:hint="eastAsia" w:ascii="楷体" w:hAnsi="楷体" w:eastAsia="楷体" w:cs="楷体"/>
          <w:sz w:val="24"/>
          <w:szCs w:val="24"/>
        </w:rPr>
      </w:pPr>
    </w:p>
    <w:p>
      <w:pPr>
        <w:rPr>
          <w:rFonts w:hint="eastAsia" w:ascii="楷体" w:hAnsi="楷体" w:eastAsia="楷体" w:cs="楷体"/>
          <w:sz w:val="24"/>
          <w:szCs w:val="24"/>
        </w:rPr>
      </w:pPr>
    </w:p>
    <w:p>
      <w:pPr>
        <w:rPr>
          <w:rFonts w:hint="eastAsia" w:ascii="楷体" w:hAnsi="楷体" w:eastAsia="楷体" w:cs="楷体"/>
          <w:sz w:val="24"/>
          <w:szCs w:val="24"/>
        </w:rPr>
      </w:pPr>
    </w:p>
    <w:p>
      <w:pPr>
        <w:rPr>
          <w:rFonts w:hint="eastAsia" w:ascii="楷体" w:hAnsi="楷体" w:eastAsia="楷体" w:cs="楷体"/>
          <w:sz w:val="24"/>
          <w:szCs w:val="24"/>
        </w:rPr>
      </w:pPr>
    </w:p>
    <w:p>
      <w:pPr>
        <w:rPr>
          <w:rFonts w:hint="eastAsia" w:ascii="楷体" w:hAnsi="楷体" w:eastAsia="楷体" w:cs="楷体"/>
          <w:sz w:val="24"/>
          <w:szCs w:val="24"/>
        </w:rPr>
      </w:pPr>
    </w:p>
    <w:p>
      <w:pPr>
        <w:rPr>
          <w:rFonts w:hint="eastAsia" w:ascii="楷体" w:hAnsi="楷体" w:eastAsia="楷体" w:cs="楷体"/>
          <w:sz w:val="24"/>
          <w:szCs w:val="24"/>
        </w:rPr>
      </w:pPr>
    </w:p>
    <w:p>
      <w:pPr>
        <w:rPr>
          <w:rFonts w:hint="eastAsia" w:ascii="楷体" w:hAnsi="楷体" w:eastAsia="楷体" w:cs="楷体"/>
          <w:sz w:val="24"/>
          <w:szCs w:val="24"/>
        </w:rPr>
      </w:pPr>
    </w:p>
    <w:p>
      <w:pPr>
        <w:rPr>
          <w:rFonts w:hint="eastAsia" w:ascii="楷体" w:hAnsi="楷体" w:eastAsia="楷体" w:cs="楷体"/>
          <w:sz w:val="24"/>
          <w:szCs w:val="24"/>
        </w:rPr>
      </w:pPr>
    </w:p>
    <w:p>
      <w:pPr>
        <w:rPr>
          <w:rFonts w:hint="eastAsia" w:ascii="楷体" w:hAnsi="楷体" w:eastAsia="楷体" w:cs="楷体"/>
          <w:sz w:val="24"/>
          <w:szCs w:val="24"/>
        </w:rPr>
      </w:pPr>
    </w:p>
    <w:sectPr>
      <w:pgSz w:w="11906" w:h="16838"/>
      <w:pgMar w:top="720" w:right="720" w:bottom="720" w:left="7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ED3CE5"/>
    <w:rsid w:val="28924CBD"/>
    <w:rsid w:val="59ED3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2019-01-16T08:43:00Z</dcterms:created>
  <dc:creator>2283403312</dc:creator>
  <cp:lastModifiedBy>2283403312</cp:lastModifiedBy>
  <dcterms:modified xsi:type="dcterms:W3CDTF">2019-01-16T08:57:05Z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